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58" w:rsidRPr="006E672D" w:rsidRDefault="00EE5E58" w:rsidP="00EE5E58">
      <w:pPr>
        <w:jc w:val="both"/>
        <w:rPr>
          <w:rFonts w:ascii="Arial" w:hAnsi="Arial" w:cs="Arial"/>
        </w:rPr>
      </w:pPr>
      <w:r w:rsidRPr="006E672D">
        <w:rPr>
          <w:rFonts w:ascii="Arial" w:hAnsi="Arial" w:cs="Arial"/>
        </w:rPr>
        <w:t>San Luis de la Paz, Guanajuato.,</w:t>
      </w:r>
      <w:r>
        <w:rPr>
          <w:rFonts w:ascii="Arial" w:hAnsi="Arial" w:cs="Arial"/>
        </w:rPr>
        <w:t xml:space="preserve"> 10 diez de junio de </w:t>
      </w:r>
      <w:r w:rsidRPr="006E672D">
        <w:rPr>
          <w:rFonts w:ascii="Arial" w:hAnsi="Arial" w:cs="Arial"/>
        </w:rPr>
        <w:t>2021 dos mil veintiuno.----</w:t>
      </w:r>
      <w:r>
        <w:rPr>
          <w:rFonts w:ascii="Arial" w:hAnsi="Arial" w:cs="Arial"/>
        </w:rPr>
        <w:t>-----</w:t>
      </w:r>
      <w:r w:rsidRPr="006E672D">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VISTOS.-</w:t>
      </w:r>
      <w:r w:rsidRPr="006E672D">
        <w:rPr>
          <w:rFonts w:ascii="Arial" w:hAnsi="Arial" w:cs="Arial"/>
        </w:rPr>
        <w:t xml:space="preserve"> Para resolver los autos de la Demanda de Juicio de Nulidad Expediente Número  06/2020, promovido por el ciudadano </w:t>
      </w:r>
      <w:r>
        <w:rPr>
          <w:rFonts w:ascii="Arial" w:hAnsi="Arial" w:cs="Arial"/>
        </w:rPr>
        <w:t>***</w:t>
      </w:r>
      <w:r w:rsidRPr="006E672D">
        <w:rPr>
          <w:rFonts w:ascii="Arial" w:hAnsi="Arial" w:cs="Arial"/>
          <w:b/>
        </w:rPr>
        <w:t xml:space="preserve">, </w:t>
      </w:r>
      <w:r w:rsidRPr="006E672D">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EE5E58" w:rsidRPr="006E672D" w:rsidRDefault="00EE5E58" w:rsidP="00EE5E58">
      <w:pPr>
        <w:jc w:val="center"/>
        <w:rPr>
          <w:rFonts w:ascii="Arial" w:hAnsi="Arial" w:cs="Arial"/>
          <w:b/>
        </w:rPr>
      </w:pPr>
      <w:r w:rsidRPr="006E672D">
        <w:rPr>
          <w:rFonts w:ascii="Arial" w:hAnsi="Arial" w:cs="Arial"/>
          <w:b/>
        </w:rPr>
        <w:t>R E S U L T A N D O</w:t>
      </w:r>
    </w:p>
    <w:p w:rsidR="00EE5E58" w:rsidRPr="006E672D" w:rsidRDefault="00EE5E58" w:rsidP="00EE5E58">
      <w:pPr>
        <w:jc w:val="both"/>
        <w:rPr>
          <w:rFonts w:ascii="Arial" w:hAnsi="Arial" w:cs="Arial"/>
        </w:rPr>
      </w:pPr>
      <w:r w:rsidRPr="006E672D">
        <w:rPr>
          <w:rFonts w:ascii="Arial" w:hAnsi="Arial" w:cs="Arial"/>
          <w:b/>
        </w:rPr>
        <w:t>PRIMERO.-</w:t>
      </w:r>
      <w:r w:rsidRPr="006E672D">
        <w:rPr>
          <w:rFonts w:ascii="Arial" w:hAnsi="Arial" w:cs="Arial"/>
        </w:rPr>
        <w:t xml:space="preserve"> Con fecha 22 veintidós  de enero  de 2020 dos mil veinte, el ciudadano</w:t>
      </w:r>
      <w:r w:rsidRPr="006E672D">
        <w:rPr>
          <w:rFonts w:ascii="Arial" w:hAnsi="Arial" w:cs="Arial"/>
          <w:b/>
        </w:rPr>
        <w:t xml:space="preserve"> </w:t>
      </w:r>
      <w:r>
        <w:rPr>
          <w:rFonts w:ascii="Arial" w:hAnsi="Arial" w:cs="Arial"/>
          <w:b/>
        </w:rPr>
        <w:t>***</w:t>
      </w:r>
      <w:r w:rsidRPr="006E672D">
        <w:rPr>
          <w:rFonts w:ascii="Arial" w:hAnsi="Arial" w:cs="Arial"/>
          <w:b/>
        </w:rPr>
        <w:t xml:space="preserve">, </w:t>
      </w:r>
      <w:r w:rsidRPr="006E672D">
        <w:rPr>
          <w:rFonts w:ascii="Arial" w:hAnsi="Arial" w:cs="Arial"/>
        </w:rPr>
        <w:t>promovió  Demanda de Juicio de Nulidad en contra de la  Dirección de Desarrollo Urbano de esta ciudad,  sobre el acto administrativo  traducido en la resolución negativa ficta recaída al escrito de fecha 15 quince de agosto de 2018 dos mil dieciocho.-----------------</w:t>
      </w:r>
      <w:r>
        <w:rPr>
          <w:rFonts w:ascii="Arial" w:hAnsi="Arial" w:cs="Arial"/>
        </w:rPr>
        <w:t>-----------------</w:t>
      </w:r>
      <w:r>
        <w:rPr>
          <w:rFonts w:ascii="Arial" w:hAnsi="Arial" w:cs="Arial"/>
        </w:rPr>
        <w:t>-----------------------------------------------</w:t>
      </w:r>
      <w:r>
        <w:rPr>
          <w:rFonts w:ascii="Arial" w:hAnsi="Arial" w:cs="Arial"/>
        </w:rPr>
        <w:t>------</w:t>
      </w:r>
      <w:r w:rsidRPr="006E672D">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SEGUNDO.-</w:t>
      </w:r>
      <w:r w:rsidRPr="006E672D">
        <w:rPr>
          <w:rFonts w:ascii="Arial" w:hAnsi="Arial" w:cs="Arial"/>
        </w:rPr>
        <w:t xml:space="preserve"> Por auto de fecha 23 veintitrés  de enero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24 veinticuatro de enero   de 2021 dos mil veintiuno.----------------------------------</w:t>
      </w:r>
      <w:r>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TERCERO.-</w:t>
      </w:r>
      <w:r w:rsidRPr="006E672D">
        <w:rPr>
          <w:rFonts w:ascii="Arial" w:hAnsi="Arial" w:cs="Arial"/>
        </w:rPr>
        <w:t xml:space="preserve"> Por auto de fecha 13 trece  de febrero del año próximo pasado, se tuvo a la autoridad demandada  </w:t>
      </w:r>
      <w:r w:rsidRPr="006E672D">
        <w:rPr>
          <w:rFonts w:ascii="Arial" w:hAnsi="Arial" w:cs="Arial"/>
          <w:b/>
        </w:rPr>
        <w:t>por  dando contestación en tiempo y forma</w:t>
      </w:r>
      <w:r w:rsidRPr="006E672D">
        <w:rPr>
          <w:rFonts w:ascii="Arial" w:hAnsi="Arial" w:cs="Arial"/>
        </w:rPr>
        <w:t xml:space="preserve"> a la demanda interpuesta en su contra, lo anterior de conformidad con el artículo 279  del  Código que rige a la materia.------------------</w:t>
      </w:r>
      <w:r>
        <w:rPr>
          <w:rFonts w:ascii="Arial" w:hAnsi="Arial" w:cs="Arial"/>
        </w:rPr>
        <w:t>----------</w:t>
      </w:r>
      <w:r w:rsidRPr="006E672D">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CUARTO.-</w:t>
      </w:r>
      <w:r w:rsidRPr="006E672D">
        <w:rPr>
          <w:rFonts w:ascii="Arial" w:hAnsi="Arial" w:cs="Arial"/>
        </w:rPr>
        <w:t xml:space="preserve">  Por auto de fecha 27 veintisiete de febrero del año inmediato anterior, se tuvo al recurrente por ampliando la demanda de juicio de nulidad, lo anterior de conformidad con lo señalado por el artículo 284 del Código que regula esta </w:t>
      </w:r>
      <w:r>
        <w:rPr>
          <w:rFonts w:ascii="Arial" w:hAnsi="Arial" w:cs="Arial"/>
        </w:rPr>
        <w:t>materia.-</w:t>
      </w:r>
    </w:p>
    <w:p w:rsidR="00EE5E58" w:rsidRPr="006E672D" w:rsidRDefault="00EE5E58" w:rsidP="00EE5E58">
      <w:pPr>
        <w:jc w:val="both"/>
        <w:rPr>
          <w:rFonts w:ascii="Arial" w:hAnsi="Arial" w:cs="Arial"/>
        </w:rPr>
      </w:pPr>
      <w:r w:rsidRPr="006E672D">
        <w:rPr>
          <w:rFonts w:ascii="Arial" w:hAnsi="Arial" w:cs="Arial"/>
          <w:b/>
        </w:rPr>
        <w:t xml:space="preserve">QUINTO.- </w:t>
      </w:r>
      <w:r w:rsidRPr="006E672D">
        <w:rPr>
          <w:rFonts w:ascii="Arial" w:hAnsi="Arial" w:cs="Arial"/>
        </w:rPr>
        <w:t>Por auto de fecha 13 trece de marzo del año próximo pasado, se tuvo a la recurrida por dando contestación a la ampliación de demanda del proceso que nos ocupa, lo anterior de conformidad con lo estipulado por el artículo 285 del Código de la materia.--------------------------------------------</w:t>
      </w:r>
      <w:r>
        <w:rPr>
          <w:rFonts w:ascii="Arial" w:hAnsi="Arial" w:cs="Arial"/>
        </w:rPr>
        <w:t>----------------</w:t>
      </w:r>
      <w:r w:rsidRPr="006E672D">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 xml:space="preserve">SEXTO.- </w:t>
      </w:r>
      <w:r w:rsidRPr="006E672D">
        <w:rPr>
          <w:rFonts w:ascii="Arial" w:hAnsi="Arial" w:cs="Arial"/>
        </w:rPr>
        <w:t>En fecha 25 veinticinco de mayo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EE5E58" w:rsidRPr="006E672D" w:rsidRDefault="00EE5E58" w:rsidP="00EE5E58">
      <w:pPr>
        <w:jc w:val="center"/>
        <w:rPr>
          <w:rFonts w:ascii="Arial" w:hAnsi="Arial" w:cs="Arial"/>
          <w:b/>
        </w:rPr>
      </w:pPr>
    </w:p>
    <w:p w:rsidR="00EE5E58" w:rsidRPr="006E672D" w:rsidRDefault="00EE5E58" w:rsidP="00EE5E58">
      <w:pPr>
        <w:jc w:val="center"/>
        <w:rPr>
          <w:rFonts w:ascii="Arial" w:hAnsi="Arial" w:cs="Arial"/>
          <w:b/>
        </w:rPr>
      </w:pPr>
      <w:r w:rsidRPr="006E672D">
        <w:rPr>
          <w:rFonts w:ascii="Arial" w:hAnsi="Arial" w:cs="Arial"/>
          <w:b/>
        </w:rPr>
        <w:t>C O N S I D E R A N D O</w:t>
      </w:r>
    </w:p>
    <w:p w:rsidR="00EE5E58" w:rsidRPr="006E672D" w:rsidRDefault="00EE5E58" w:rsidP="00EE5E58">
      <w:pPr>
        <w:jc w:val="both"/>
        <w:rPr>
          <w:rFonts w:ascii="Arial" w:hAnsi="Arial" w:cs="Arial"/>
        </w:rPr>
      </w:pPr>
      <w:r w:rsidRPr="006E672D">
        <w:rPr>
          <w:rFonts w:ascii="Arial" w:hAnsi="Arial" w:cs="Arial"/>
          <w:b/>
        </w:rPr>
        <w:t xml:space="preserve">PRIMERO.- </w:t>
      </w:r>
      <w:r w:rsidRPr="006E672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6E672D">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SEGUNDO.-</w:t>
      </w:r>
      <w:r w:rsidRPr="006E672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E5E58" w:rsidRDefault="00EE5E58" w:rsidP="00EE5E58">
      <w:pPr>
        <w:jc w:val="both"/>
        <w:rPr>
          <w:rFonts w:ascii="Arial" w:hAnsi="Arial" w:cs="Arial"/>
        </w:rPr>
      </w:pPr>
      <w:r w:rsidRPr="006E672D">
        <w:rPr>
          <w:rFonts w:ascii="Arial" w:hAnsi="Arial" w:cs="Arial"/>
          <w:b/>
        </w:rPr>
        <w:t>TERCERO.-</w:t>
      </w:r>
      <w:r w:rsidRPr="006E672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EE5E58" w:rsidRPr="006E672D" w:rsidRDefault="00EE5E58" w:rsidP="00EE5E58">
      <w:pPr>
        <w:jc w:val="both"/>
        <w:rPr>
          <w:rFonts w:ascii="Arial" w:hAnsi="Arial" w:cs="Arial"/>
          <w:i/>
        </w:rPr>
      </w:pPr>
      <w:r w:rsidRPr="006E672D">
        <w:rPr>
          <w:rFonts w:ascii="Arial" w:hAnsi="Arial" w:cs="Arial"/>
        </w:rPr>
        <w:t>“</w:t>
      </w:r>
      <w:r w:rsidRPr="006E672D">
        <w:rPr>
          <w:rFonts w:ascii="Arial" w:hAnsi="Arial" w:cs="Arial"/>
          <w:b/>
          <w:i/>
        </w:rPr>
        <w:t>SOBRESEIMIENTO, MOTIVOS DE</w:t>
      </w:r>
      <w:r w:rsidRPr="006E672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E5E58" w:rsidRPr="006E672D" w:rsidRDefault="00EE5E58" w:rsidP="00EE5E58">
      <w:pPr>
        <w:jc w:val="both"/>
        <w:rPr>
          <w:rFonts w:ascii="Arial" w:hAnsi="Arial" w:cs="Arial"/>
          <w:i/>
        </w:rPr>
      </w:pPr>
      <w:r w:rsidRPr="006E672D">
        <w:rPr>
          <w:rFonts w:ascii="Arial" w:hAnsi="Arial" w:cs="Arial"/>
          <w:b/>
          <w:i/>
        </w:rPr>
        <w:lastRenderedPageBreak/>
        <w:t>“IMPROCEDENCIA.-</w:t>
      </w:r>
      <w:r w:rsidRPr="006E672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E5E58" w:rsidRPr="006E672D" w:rsidRDefault="00EE5E58" w:rsidP="00EE5E58">
      <w:pPr>
        <w:jc w:val="both"/>
        <w:rPr>
          <w:rFonts w:ascii="Arial" w:hAnsi="Arial" w:cs="Arial"/>
        </w:rPr>
      </w:pPr>
      <w:r w:rsidRPr="006E672D">
        <w:rPr>
          <w:rFonts w:ascii="Arial" w:hAnsi="Arial" w:cs="Arial"/>
        </w:rPr>
        <w:t>El que juzga, llega a la convicción, que el presente proceso no se debe sobreseer, lo anterior es así, toda vez que,  la demandada, hace mención que al actor se le notificó el  oficio número  DU-502/2018, de fecha 27 veintisiete de marzo de 2018 dos mil dieciocho, sin embargo, no lo anunció, solo se limitó a señalar:</w:t>
      </w:r>
    </w:p>
    <w:p w:rsidR="00EE5E58" w:rsidRPr="006E672D" w:rsidRDefault="00EE5E58" w:rsidP="00EE5E58">
      <w:pPr>
        <w:jc w:val="both"/>
        <w:rPr>
          <w:rFonts w:ascii="Arial" w:hAnsi="Arial" w:cs="Arial"/>
          <w:b/>
        </w:rPr>
      </w:pPr>
      <w:r w:rsidRPr="006E672D">
        <w:rPr>
          <w:rFonts w:ascii="Arial" w:hAnsi="Arial" w:cs="Arial"/>
          <w:b/>
        </w:rPr>
        <w:t xml:space="preserve"> “</w:t>
      </w:r>
      <w:r w:rsidRPr="006E672D">
        <w:rPr>
          <w:rFonts w:ascii="Arial" w:hAnsi="Arial" w:cs="Arial"/>
          <w:b/>
          <w:u w:val="single"/>
        </w:rPr>
        <w:t>Quedan a salvo los derechos procesales de esta parte demandada para acreditar la notificación realizada al actor del oficio  DU-502/2018 de fecha 27 del mes de marzo de  2018, suscrito por el entonces titular de la dependencia que represento, por lo que una vez que sea localizado dicho documento será aportado a este proceso para demostrar la excepción que hice valer en el sentido de que el actor omitió dar cumplimiento en tiempo y forma al requerimiento que le fue formulado.</w:t>
      </w:r>
      <w:r w:rsidRPr="006E672D">
        <w:rPr>
          <w:rFonts w:ascii="Arial" w:hAnsi="Arial" w:cs="Arial"/>
          <w:b/>
        </w:rPr>
        <w:t>”</w:t>
      </w:r>
    </w:p>
    <w:p w:rsidR="00EE5E58" w:rsidRPr="006E672D" w:rsidRDefault="00EE5E58" w:rsidP="00EE5E58">
      <w:pPr>
        <w:jc w:val="both"/>
        <w:rPr>
          <w:rFonts w:ascii="Arial" w:hAnsi="Arial" w:cs="Arial"/>
        </w:rPr>
      </w:pPr>
      <w:r w:rsidRPr="006E672D">
        <w:rPr>
          <w:rFonts w:ascii="Arial" w:hAnsi="Arial" w:cs="Arial"/>
        </w:rPr>
        <w:t>Ahora bien, la demandada tiene en su poder el oficio DU-502/2018 de fecha 27 del mes de marzo de  2018 dos mil dieciocho, la autoridad responsable debió  presentar ese documento y la notificación del mismo,  cuando dio contestación de la  demanda o en la ampliación de la demanda, lo que no se surtió en la especie, luego entonces, no es posible que le queden a salvo  los derechos de la recurrida, ergo, no se surte en sus extremos lo dispuesto por ordinal 82 del Código que impera en este juzgado.</w:t>
      </w:r>
    </w:p>
    <w:p w:rsidR="00EE5E58" w:rsidRPr="006E672D" w:rsidRDefault="00EE5E58" w:rsidP="00EE5E58">
      <w:pPr>
        <w:jc w:val="both"/>
        <w:rPr>
          <w:rFonts w:ascii="Arial" w:hAnsi="Arial" w:cs="Arial"/>
        </w:rPr>
      </w:pPr>
      <w:r w:rsidRPr="006E672D">
        <w:rPr>
          <w:rFonts w:ascii="Arial" w:hAnsi="Arial" w:cs="Arial"/>
        </w:rPr>
        <w:t>Para mayor abundamiento,  el artículo 82 del Código que regula esta materia señala:</w:t>
      </w:r>
    </w:p>
    <w:p w:rsidR="00EE5E58" w:rsidRPr="006E672D" w:rsidRDefault="00EE5E58" w:rsidP="00EE5E58">
      <w:pPr>
        <w:spacing w:after="0" w:line="240" w:lineRule="auto"/>
        <w:jc w:val="both"/>
        <w:rPr>
          <w:rFonts w:ascii="Arial" w:eastAsia="Times New Roman" w:hAnsi="Arial" w:cs="Arial"/>
          <w:lang w:eastAsia="es-ES"/>
        </w:rPr>
      </w:pPr>
      <w:r w:rsidRPr="006E672D">
        <w:rPr>
          <w:rFonts w:ascii="Arial" w:eastAsia="Times New Roman" w:hAnsi="Arial" w:cs="Arial"/>
          <w:lang w:eastAsia="es-ES"/>
        </w:rPr>
        <w:t xml:space="preserve">“Cuando las pruebas no obren en poder del oferente o cuando no hubiere podido obtenerlas a pesar de tratarse de documentos que legalmente se encuentren a su disposición, éste deberá señalar el archivo o lugar de ubicación, para que a su costa se mande expedir copia certificada de ellos, o se requiera su revisión cuando ésta sea legalmente posible. Para este efecto, deberá indicar con toda precisión los documentos y tratándose de los que pueda tener a su disposición, bastará con que acompañe copia de la solicitud debidamente presentada por lo menos cinco días antes de la presentación del escrito que ofrezca. Se entiende que el interesado tiene a su disposición los documentos, cuando legalmente pueda tener copia autorizada de los originales o de las constancias. </w:t>
      </w:r>
    </w:p>
    <w:p w:rsidR="00EE5E58" w:rsidRPr="006E672D" w:rsidRDefault="00EE5E58" w:rsidP="00EE5E58">
      <w:pPr>
        <w:jc w:val="both"/>
        <w:rPr>
          <w:rFonts w:ascii="Arial" w:hAnsi="Arial" w:cs="Arial"/>
        </w:rPr>
      </w:pPr>
      <w:r w:rsidRPr="006E672D">
        <w:rPr>
          <w:rFonts w:ascii="Arial" w:hAnsi="Arial" w:cs="Arial"/>
        </w:rPr>
        <w:t>Por lo anterior, el que juzga, llega a la convicción  que no procede sobreseer este juicio de nulidad en los términos de la fracción I del artículo 261 y fracción II del Código de la materia.</w:t>
      </w:r>
      <w:r>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CUARTO.-</w:t>
      </w:r>
      <w:r w:rsidRPr="006E672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E5E58" w:rsidRPr="00EE5E58" w:rsidRDefault="00EE5E58" w:rsidP="00EE5E58">
      <w:pPr>
        <w:jc w:val="both"/>
        <w:rPr>
          <w:rFonts w:ascii="Arial" w:hAnsi="Arial" w:cs="Arial"/>
          <w:i/>
        </w:rPr>
      </w:pPr>
      <w:r w:rsidRPr="006E672D">
        <w:rPr>
          <w:rFonts w:ascii="Arial" w:hAnsi="Arial" w:cs="Arial"/>
          <w:i/>
        </w:rPr>
        <w:t>“</w:t>
      </w:r>
      <w:r w:rsidRPr="006E672D">
        <w:rPr>
          <w:rFonts w:ascii="Arial" w:hAnsi="Arial" w:cs="Arial"/>
          <w:b/>
          <w:i/>
        </w:rPr>
        <w:t>CONCEPTOS DE VIOLACIÓN, EL JUEZ NO ESTA OBLIGADO A TRANSCRIBIRLOS.-</w:t>
      </w:r>
      <w:r w:rsidRPr="006E672D">
        <w:rPr>
          <w:rFonts w:ascii="Arial" w:hAnsi="Arial" w:cs="Arial"/>
          <w:i/>
        </w:rPr>
        <w:t xml:space="preserve"> El hecho de que el Juez Federa</w:t>
      </w:r>
      <w:r>
        <w:rPr>
          <w:rFonts w:ascii="Arial" w:hAnsi="Arial" w:cs="Arial"/>
          <w:i/>
        </w:rPr>
        <w:t xml:space="preserve">l no transcriba en su fallo los </w:t>
      </w:r>
      <w:r w:rsidRPr="006E672D">
        <w:rPr>
          <w:rFonts w:ascii="Arial" w:hAnsi="Arial" w:cs="Arial"/>
          <w:i/>
        </w:rPr>
        <w:t>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E5E58" w:rsidRPr="006E672D" w:rsidRDefault="00EE5E58" w:rsidP="00EE5E58">
      <w:pPr>
        <w:jc w:val="both"/>
        <w:rPr>
          <w:rFonts w:ascii="Arial" w:hAnsi="Arial" w:cs="Arial"/>
        </w:rPr>
      </w:pPr>
      <w:r w:rsidRPr="006E672D">
        <w:rPr>
          <w:rFonts w:ascii="Arial" w:hAnsi="Arial" w:cs="Arial"/>
        </w:rPr>
        <w:t xml:space="preserve">No obstante lo anterior, este Juzgador, estima precisar substancialmente lo que las partes expresaron en sus respectivos escritos, y así tenemos que el demandante señala: </w:t>
      </w:r>
    </w:p>
    <w:p w:rsidR="00EE5E58" w:rsidRPr="006E672D" w:rsidRDefault="00EE5E58" w:rsidP="00EE5E58">
      <w:pPr>
        <w:jc w:val="both"/>
        <w:rPr>
          <w:rFonts w:ascii="Arial" w:hAnsi="Arial" w:cs="Arial"/>
        </w:rPr>
      </w:pPr>
      <w:r w:rsidRPr="006E672D">
        <w:rPr>
          <w:rFonts w:ascii="Arial" w:hAnsi="Arial" w:cs="Arial"/>
        </w:rPr>
        <w:lastRenderedPageBreak/>
        <w:t xml:space="preserve">“ÚNICO.- El acto impugnado consistente en la resolución negativa ficta recaída a mis escritos de fecha 15 de Agosto del año 2018, mediante el cual di cumplimiento con el requerimiento hecho al suscrito por parte del Director de Desarrollo Urbano de San Luis de la Paz, Guanajuato. De presentar el levantamiento topográfico con las coordenadas UTM debidamente referidas a mi solicitud inicial de fecha 29 de Noviembre del año 2017, en la cual solicite al Director de Desarrollo Urbano de San Luis de  la Paz, Guanajuato, permiso de división del predio de mi propiedad </w:t>
      </w:r>
      <w:r>
        <w:rPr>
          <w:rFonts w:ascii="Arial" w:hAnsi="Arial" w:cs="Arial"/>
        </w:rPr>
        <w:t xml:space="preserve">*** </w:t>
      </w:r>
      <w:r w:rsidRPr="006E672D">
        <w:rPr>
          <w:rFonts w:ascii="Arial" w:hAnsi="Arial" w:cs="Arial"/>
        </w:rPr>
        <w:t xml:space="preserve"> número </w:t>
      </w:r>
      <w:r>
        <w:rPr>
          <w:rFonts w:ascii="Arial" w:hAnsi="Arial" w:cs="Arial"/>
        </w:rPr>
        <w:t>**</w:t>
      </w:r>
      <w:r w:rsidRPr="006E672D">
        <w:rPr>
          <w:rFonts w:ascii="Arial" w:hAnsi="Arial" w:cs="Arial"/>
        </w:rPr>
        <w:t xml:space="preserve"> del ejido </w:t>
      </w:r>
      <w:r>
        <w:rPr>
          <w:rFonts w:ascii="Arial" w:hAnsi="Arial" w:cs="Arial"/>
        </w:rPr>
        <w:t>***</w:t>
      </w:r>
      <w:r w:rsidRPr="006E672D">
        <w:rPr>
          <w:rFonts w:ascii="Arial" w:hAnsi="Arial" w:cs="Arial"/>
        </w:rPr>
        <w:t xml:space="preserve"> derivado de la compraventa de una fracción  de mi  propiedad realizada al </w:t>
      </w:r>
      <w:r>
        <w:rPr>
          <w:rFonts w:ascii="Arial" w:hAnsi="Arial" w:cs="Arial"/>
        </w:rPr>
        <w:t>***</w:t>
      </w:r>
      <w:r w:rsidRPr="006E672D">
        <w:rPr>
          <w:rFonts w:ascii="Arial" w:hAnsi="Arial" w:cs="Arial"/>
        </w:rPr>
        <w:t>, lo cual es violatoria de los principios de legalidad y seguridad que la Constitución General de la República establece como prerrogativa para el ciudadano, en virtud de estar plenamente configurada dicha negativa, toda vez que no está fundada no motivada, característica que debe tener todo acto administrativo de acuerdo a lo establecido en el artículo 137 fracción VI del Código de Procedimiento y Justicia Administrativa para el Estado y los Municipios de Guanajuato.</w:t>
      </w:r>
    </w:p>
    <w:p w:rsidR="00EE5E58" w:rsidRPr="006E672D" w:rsidRDefault="00EE5E58" w:rsidP="00EE5E58">
      <w:pPr>
        <w:jc w:val="both"/>
        <w:rPr>
          <w:rFonts w:ascii="Arial" w:hAnsi="Arial" w:cs="Arial"/>
        </w:rPr>
      </w:pPr>
      <w:r w:rsidRPr="006E672D">
        <w:rPr>
          <w:rFonts w:ascii="Arial" w:hAnsi="Arial" w:cs="Arial"/>
        </w:rPr>
        <w:t>Lo anterior es así en razón de que desconozco los motivos y fundamentos legales en que la autoridad basó su resolución negativa, al no haberse respondido –con las formalidades de ley- a mis peticiones dentro del término previsto en el artículo 5 de la Ley Orgánica Municipal para el Estado de Guanajuato…”</w:t>
      </w:r>
    </w:p>
    <w:p w:rsidR="00EE5E58" w:rsidRPr="006E672D" w:rsidRDefault="00EE5E58" w:rsidP="00EE5E58">
      <w:pPr>
        <w:jc w:val="both"/>
        <w:rPr>
          <w:rFonts w:ascii="Arial" w:hAnsi="Arial" w:cs="Arial"/>
        </w:rPr>
      </w:pPr>
      <w:r w:rsidRPr="006E672D">
        <w:rPr>
          <w:rFonts w:ascii="Arial" w:hAnsi="Arial" w:cs="Arial"/>
        </w:rPr>
        <w:t xml:space="preserve">La autoridad demandada en la contestación de demanda manifestó lo siguiente: </w:t>
      </w:r>
    </w:p>
    <w:p w:rsidR="00EE5E58" w:rsidRPr="006E672D" w:rsidRDefault="00EE5E58" w:rsidP="00EE5E58">
      <w:pPr>
        <w:jc w:val="both"/>
        <w:rPr>
          <w:rFonts w:ascii="Arial" w:hAnsi="Arial" w:cs="Arial"/>
        </w:rPr>
      </w:pPr>
      <w:r w:rsidRPr="006E672D">
        <w:rPr>
          <w:rFonts w:ascii="Arial" w:hAnsi="Arial" w:cs="Arial"/>
        </w:rPr>
        <w:t xml:space="preserve">“Respecto al único concepto de impugnación que arguye el demandante, resulta inoperante ya que de conformidad con lo dispuesto en los artículos 136, 137, 153, 154, 282 y 284 fracción I del Código de Procedimiento y Justicia Administrativa para el Estado y los Municipios de Guanajuato, será hasta que una vez conocidos por el actor los motivos y fundamentos legal en que se apoya esta autoridad para negar el permiso de división, cuando tenga la oportunidad de manifestar los conceptos de impugnación en contra del </w:t>
      </w:r>
      <w:proofErr w:type="spellStart"/>
      <w:r w:rsidRPr="006E672D">
        <w:rPr>
          <w:rFonts w:ascii="Arial" w:hAnsi="Arial" w:cs="Arial"/>
        </w:rPr>
        <w:t>desechamiento</w:t>
      </w:r>
      <w:proofErr w:type="spellEnd"/>
      <w:r w:rsidRPr="006E672D">
        <w:rPr>
          <w:rFonts w:ascii="Arial" w:hAnsi="Arial" w:cs="Arial"/>
        </w:rPr>
        <w:t xml:space="preserve"> de su solicitud.”</w:t>
      </w:r>
    </w:p>
    <w:p w:rsidR="00EE5E58" w:rsidRPr="006E672D" w:rsidRDefault="00EE5E58" w:rsidP="00EE5E58">
      <w:pPr>
        <w:jc w:val="both"/>
        <w:rPr>
          <w:rFonts w:ascii="Arial" w:hAnsi="Arial" w:cs="Arial"/>
        </w:rPr>
      </w:pPr>
      <w:r w:rsidRPr="006E672D">
        <w:rPr>
          <w:rFonts w:ascii="Arial" w:hAnsi="Arial" w:cs="Arial"/>
        </w:rPr>
        <w:t>El impetrante en la ampliación de demanda manifestó lo siguiente:</w:t>
      </w:r>
    </w:p>
    <w:p w:rsidR="00EE5E58" w:rsidRPr="006E672D" w:rsidRDefault="00EE5E58" w:rsidP="00EE5E58">
      <w:pPr>
        <w:jc w:val="both"/>
        <w:rPr>
          <w:rFonts w:ascii="Arial" w:hAnsi="Arial" w:cs="Arial"/>
        </w:rPr>
      </w:pPr>
      <w:r w:rsidRPr="006E672D">
        <w:rPr>
          <w:rFonts w:ascii="Arial" w:hAnsi="Arial" w:cs="Arial"/>
        </w:rPr>
        <w:t>“PRIMERO.- Me causa agravio la negativa expresa en virtud de que carece de los elementos de validez previstos en el artículo 137 del Código que regula la presente materia, pues los argumentos y fundamentos legales que expuso la autoridad demandada son indebidos. Lo anterior, por las siguientes consideraciones:</w:t>
      </w:r>
    </w:p>
    <w:p w:rsidR="00EE5E58" w:rsidRPr="006E672D" w:rsidRDefault="00EE5E58" w:rsidP="00EE5E58">
      <w:pPr>
        <w:jc w:val="both"/>
        <w:rPr>
          <w:rFonts w:ascii="Arial" w:hAnsi="Arial" w:cs="Arial"/>
        </w:rPr>
      </w:pPr>
      <w:r w:rsidRPr="006E672D">
        <w:rPr>
          <w:rFonts w:ascii="Arial" w:hAnsi="Arial" w:cs="Arial"/>
        </w:rPr>
        <w:t>En su negativa, ahora expresa, la demandada señalo, que no es posible acordar favorablemente mi petición, en virtud de un supuesto incumplimiento al requerimiento impuesto mediante oficio DU-502/2018, sin tomar en consideración que el requerimiento que alude fue satisfecho por el suscrito, en fecha 15 quince de agosto del año 2018 dos mil dieciocho, al haber presentado el suscrito el levantamiento topográfico en el cual se establecían las coordenadas UTM debidamente referidas. No obstante lo anterior, la autoridad se basa en premisas falsas para negar la procedencia de mi solicitud, como lo fue una supuesta notificación del oficio aludido, de la cual no anexo soporte documental alguno.</w:t>
      </w:r>
    </w:p>
    <w:p w:rsidR="00EE5E58" w:rsidRPr="006E672D" w:rsidRDefault="00EE5E58" w:rsidP="00EE5E58">
      <w:pPr>
        <w:jc w:val="both"/>
        <w:rPr>
          <w:rFonts w:ascii="Arial" w:hAnsi="Arial" w:cs="Arial"/>
        </w:rPr>
      </w:pPr>
      <w:r w:rsidRPr="006E672D">
        <w:rPr>
          <w:rFonts w:ascii="Arial" w:hAnsi="Arial" w:cs="Arial"/>
        </w:rPr>
        <w:t xml:space="preserve">SEGUNDO.- La autoridad pasa por desapercibido, que el suscrito ingresé ante la Dirección de Desarrollo Urbano, solicitud por escrito a efecto de que me fuera expedido Permiso de División en el predio de mi propiedad, y en el supuesto de que el suscrito pretendiera vender y dividir dicha fracción, sin la autorización de la Dirección de Desarrollo Urbano, no era necesario presentar solicitud alguna, por el contrario apegado a los lineamientos indicados por el Código Territorial para el Estado y los Municipios de Guanajuato, cumplí con los mismos, a efecto de la obtención del permiso de división, tal y como se comprueba con las propias documentales aportadas por el suscrito en mi escrito inicial de demanda. No obstante lo anterior, pasa por desapercibido para la autoridad que la solicitud presentada por el suscrito data del día 29 veintinueve de noviembre del año 2017 dos mil diecisiete, y que acorde a lo establecido por el artículo 396 del Código Territorial para el Estado y los Municipios de Guanajuato, para el caso de que mi solicitud no cumpliera con los requisitos, la Dirección de Desarrollo Urbano debió prevenir al interesado, por escrito </w:t>
      </w:r>
      <w:r w:rsidRPr="006E672D">
        <w:rPr>
          <w:rFonts w:ascii="Arial" w:hAnsi="Arial" w:cs="Arial"/>
          <w:b/>
          <w:u w:val="single"/>
        </w:rPr>
        <w:t>y dentro de los tres días hábiles siguientes a la recepción de la solicitud</w:t>
      </w:r>
      <w:r w:rsidRPr="006E672D">
        <w:rPr>
          <w:rFonts w:ascii="Arial" w:hAnsi="Arial" w:cs="Arial"/>
        </w:rPr>
        <w:t xml:space="preserve">, para </w:t>
      </w:r>
      <w:r w:rsidRPr="006E672D">
        <w:rPr>
          <w:rFonts w:ascii="Arial" w:hAnsi="Arial" w:cs="Arial"/>
        </w:rPr>
        <w:lastRenderedPageBreak/>
        <w:t xml:space="preserve">que subsanará la omisión dentro del término de diez días hábiles contados a partir de que haya surtido efectos la notificación, lo que en la especie no </w:t>
      </w:r>
      <w:proofErr w:type="spellStart"/>
      <w:r w:rsidRPr="006E672D">
        <w:rPr>
          <w:rFonts w:ascii="Arial" w:hAnsi="Arial" w:cs="Arial"/>
        </w:rPr>
        <w:t>acontencio</w:t>
      </w:r>
      <w:proofErr w:type="spellEnd"/>
      <w:r w:rsidRPr="006E672D">
        <w:rPr>
          <w:rFonts w:ascii="Arial" w:hAnsi="Arial" w:cs="Arial"/>
        </w:rPr>
        <w:t xml:space="preserve"> (sic), toda vez que el oficio se dirigió al suscrito en fecha 27 veintisiete de marzo del año 2018 dos mil dieciocho, lo que conlleva que la autoridad no acató lo establecido en dicho numeral, dado que el requerimiento lo realizó 4 cuatro meses después en dicho numeral, dado que el requerimiento lo realizó 4 cuatro meses después de que el suscrito presentara mi solicitud.</w:t>
      </w:r>
    </w:p>
    <w:p w:rsidR="00EE5E58" w:rsidRPr="006E672D" w:rsidRDefault="00EE5E58" w:rsidP="00EE5E58">
      <w:pPr>
        <w:jc w:val="both"/>
        <w:rPr>
          <w:rFonts w:ascii="Arial" w:hAnsi="Arial" w:cs="Arial"/>
        </w:rPr>
      </w:pPr>
      <w:r w:rsidRPr="006E672D">
        <w:rPr>
          <w:rFonts w:ascii="Arial" w:hAnsi="Arial" w:cs="Arial"/>
        </w:rPr>
        <w:t>TERCERO.- Ahora bien el artículo 2 fracción XVIII y 395, del Código Territorial para el Estado de Guanajuato y sus municipios, señala los requisitos que se deben reunir para que se otorgue el permiso de división…</w:t>
      </w:r>
    </w:p>
    <w:p w:rsidR="00EE5E58" w:rsidRPr="006E672D" w:rsidRDefault="00EE5E58" w:rsidP="00EE5E58">
      <w:pPr>
        <w:jc w:val="both"/>
        <w:rPr>
          <w:rFonts w:ascii="Arial" w:hAnsi="Arial" w:cs="Arial"/>
        </w:rPr>
      </w:pPr>
      <w:r w:rsidRPr="006E672D">
        <w:rPr>
          <w:rFonts w:ascii="Arial" w:hAnsi="Arial" w:cs="Arial"/>
        </w:rPr>
        <w:t xml:space="preserve">Luego entonces es evidente que es (sic) suscrito, </w:t>
      </w:r>
      <w:proofErr w:type="spellStart"/>
      <w:r w:rsidRPr="006E672D">
        <w:rPr>
          <w:rFonts w:ascii="Arial" w:hAnsi="Arial" w:cs="Arial"/>
        </w:rPr>
        <w:t>postyerior</w:t>
      </w:r>
      <w:proofErr w:type="spellEnd"/>
      <w:r w:rsidRPr="006E672D">
        <w:rPr>
          <w:rFonts w:ascii="Arial" w:hAnsi="Arial" w:cs="Arial"/>
        </w:rPr>
        <w:t xml:space="preserve"> (sic) al requerimiento efectuado, </w:t>
      </w:r>
      <w:proofErr w:type="spellStart"/>
      <w:r w:rsidRPr="006E672D">
        <w:rPr>
          <w:rFonts w:ascii="Arial" w:hAnsi="Arial" w:cs="Arial"/>
        </w:rPr>
        <w:t>cumpli</w:t>
      </w:r>
      <w:proofErr w:type="spellEnd"/>
      <w:r w:rsidRPr="006E672D">
        <w:rPr>
          <w:rFonts w:ascii="Arial" w:hAnsi="Arial" w:cs="Arial"/>
        </w:rPr>
        <w:t xml:space="preserve"> (sic) con todos y cada uno de los requisitos señalados en </w:t>
      </w:r>
      <w:proofErr w:type="spellStart"/>
      <w:r w:rsidRPr="006E672D">
        <w:rPr>
          <w:rFonts w:ascii="Arial" w:hAnsi="Arial" w:cs="Arial"/>
        </w:rPr>
        <w:t>supralineas</w:t>
      </w:r>
      <w:proofErr w:type="spellEnd"/>
      <w:r w:rsidRPr="006E672D">
        <w:rPr>
          <w:rFonts w:ascii="Arial" w:hAnsi="Arial" w:cs="Arial"/>
        </w:rPr>
        <w:t>, a efecto de obtener el permiso de división respecto de la fracción del predio de mi propiedad.</w:t>
      </w:r>
    </w:p>
    <w:p w:rsidR="00EE5E58" w:rsidRPr="006E672D" w:rsidRDefault="00EE5E58" w:rsidP="00EE5E58">
      <w:pPr>
        <w:jc w:val="both"/>
        <w:rPr>
          <w:rFonts w:ascii="Arial" w:hAnsi="Arial" w:cs="Arial"/>
        </w:rPr>
      </w:pPr>
      <w:r w:rsidRPr="006E672D">
        <w:rPr>
          <w:rFonts w:ascii="Arial" w:hAnsi="Arial" w:cs="Arial"/>
        </w:rPr>
        <w:t xml:space="preserve">De esta manera resulta ilegal la negativa de la autoridad, en virtud de que pretende establecer que en virtud de que no di cumplimiento en tiempo al requerimiento, mi solicitud fue desechada y se dejaron a salvo mis derechos para se inicie un nuevo trámite. Lo que resulta carente de congruencia, en virtud de que la autoridad no se conduce con legalidad en su actuar, lo anterior, el vulnerar con su actuar las disposiciones referidas  a emisión de permisos de división, establecidas en el Código Territorial para el Estado y los Municipios de Guanajuato y sus municipios, pues como se </w:t>
      </w:r>
      <w:proofErr w:type="spellStart"/>
      <w:r w:rsidRPr="006E672D">
        <w:rPr>
          <w:rFonts w:ascii="Arial" w:hAnsi="Arial" w:cs="Arial"/>
        </w:rPr>
        <w:t>argumento</w:t>
      </w:r>
      <w:proofErr w:type="spellEnd"/>
      <w:r w:rsidRPr="006E672D">
        <w:rPr>
          <w:rFonts w:ascii="Arial" w:hAnsi="Arial" w:cs="Arial"/>
        </w:rPr>
        <w:t xml:space="preserve"> (sic), el requerimiento efectuado al suscrito, fue emitido cuatro meses posteriores a la fecha en que se </w:t>
      </w:r>
      <w:proofErr w:type="spellStart"/>
      <w:r w:rsidRPr="006E672D">
        <w:rPr>
          <w:rFonts w:ascii="Arial" w:hAnsi="Arial" w:cs="Arial"/>
        </w:rPr>
        <w:t>presento</w:t>
      </w:r>
      <w:proofErr w:type="spellEnd"/>
      <w:r w:rsidRPr="006E672D">
        <w:rPr>
          <w:rFonts w:ascii="Arial" w:hAnsi="Arial" w:cs="Arial"/>
        </w:rPr>
        <w:t xml:space="preserve"> (sic) mi solicitud, y el mismo fue notificado al suscrito 4 cuatro meses después a su supuesta emisión, no obstante lo anterior, la autoridad trata de justificar la ilegalidad e sus actos y con ello vulnera los derechos del suscrito al negar la emisión del permiso de división solicitado. Por lo cual, la determinación efectuada por la autoridad al producir su contestación, resulta falta de motivación y fundamentación, toda vez que la misma autoridad, no acredita la fecha de notificación del requerimiento efectuado al suscrito, y pasa por alto que su requerimiento lo emitió cuatro meses después de que presente mi solicitud. De ahí lo incongruente de las aseveraciones por parte de la autoridad.</w:t>
      </w:r>
    </w:p>
    <w:p w:rsidR="00EE5E58" w:rsidRPr="006E672D" w:rsidRDefault="00EE5E58" w:rsidP="00EE5E58">
      <w:pPr>
        <w:jc w:val="both"/>
        <w:rPr>
          <w:rFonts w:ascii="Arial" w:hAnsi="Arial" w:cs="Arial"/>
        </w:rPr>
      </w:pPr>
      <w:r w:rsidRPr="006E672D">
        <w:rPr>
          <w:rFonts w:ascii="Arial" w:hAnsi="Arial" w:cs="Arial"/>
        </w:rPr>
        <w:t>Así mismo, ninguna de las disposiciones   jurídicas que invoco la autoridad sustenta la negativa expresa que ahora se impugna. Sin embargo estas disposiciones son, precisamente, las que la demandada omitió acatar, al no haber respondido dentro del término legal mi petición; por lo que en la especie no ocurrió, situación que origino la resolución negativa ficta impugnada en mi escrito inicial de demanda, Resultando, así, indebidamente fundado el acto confutado.</w:t>
      </w:r>
    </w:p>
    <w:p w:rsidR="00EE5E58" w:rsidRPr="006E672D" w:rsidRDefault="00EE5E58" w:rsidP="00EE5E58">
      <w:pPr>
        <w:jc w:val="both"/>
        <w:rPr>
          <w:rFonts w:ascii="Arial" w:hAnsi="Arial" w:cs="Arial"/>
        </w:rPr>
      </w:pPr>
      <w:r w:rsidRPr="006E672D">
        <w:rPr>
          <w:rFonts w:ascii="Arial" w:hAnsi="Arial" w:cs="Arial"/>
        </w:rPr>
        <w:t>TERCERO.- La autoridad demandada, pretende establecer que el suscrito no di cumplimiento al requerimiento en el término establecido, no obstante no presento prueba alguna idónea para acreditar     la existencia de la supuesta notificación en la fecha o tiempo que aduce, ni mucho menos que con ello la autoridad, haya efectuado el requerimiento dentro de los términos establecidos  en el Código Territorial para el Estado de Guanajuato y sus municipios, basta con el oficio DU-502/2018, documental que demuestra la existencia del requerimiento y que el mismo fue realizado en fecha 27 veintisiete de marzo del año 2018 dos mil dieciocho, lo que conlleva que la autoridad no acató lo establecido por el artículo 396 del Código Territorial para el Estado y los Municipios de Guanajuato, dado que el requerimiento lo realizó 4 cuatro meses después de que el suscrito presentara mi solicitud y no dentro del término de tres días al que estaba obligada conforme a Ley.</w:t>
      </w:r>
    </w:p>
    <w:p w:rsidR="00EE5E58" w:rsidRPr="006E672D" w:rsidRDefault="00EE5E58" w:rsidP="00EE5E58">
      <w:pPr>
        <w:jc w:val="both"/>
        <w:rPr>
          <w:rFonts w:ascii="Arial" w:hAnsi="Arial" w:cs="Arial"/>
        </w:rPr>
      </w:pPr>
      <w:r w:rsidRPr="006E672D">
        <w:rPr>
          <w:rFonts w:ascii="Arial" w:hAnsi="Arial" w:cs="Arial"/>
        </w:rPr>
        <w:t xml:space="preserve">El articulo 137 en sus fracciones IV y IX del Código de Procedimientos y Justicia Administrativa para el Estado y los Municipios de Guanajuato, señalan que todo acto administrativo debe ser expedido debidamente fundado y motivado, lo que no se </w:t>
      </w:r>
      <w:proofErr w:type="spellStart"/>
      <w:r w:rsidRPr="006E672D">
        <w:rPr>
          <w:rFonts w:ascii="Arial" w:hAnsi="Arial" w:cs="Arial"/>
        </w:rPr>
        <w:t>surtio</w:t>
      </w:r>
      <w:proofErr w:type="spellEnd"/>
      <w:r w:rsidRPr="006E672D">
        <w:rPr>
          <w:rFonts w:ascii="Arial" w:hAnsi="Arial" w:cs="Arial"/>
        </w:rPr>
        <w:t xml:space="preserve"> (sic) en la especie, luego entonces, con la negativa expresa por parte de la autoridad, vulnera el principio de legalidad que se establece en los artículos 14 y 16 </w:t>
      </w:r>
      <w:r w:rsidRPr="006E672D">
        <w:rPr>
          <w:rFonts w:ascii="Arial" w:hAnsi="Arial" w:cs="Arial"/>
        </w:rPr>
        <w:lastRenderedPageBreak/>
        <w:t>del Pacto Federal, así como del artículo 2 de la Constitución Particular del Estado de Guanajuato y el artículo 4 y 5 de la Ley Orgánica para el Estado de Guanajuato…”</w:t>
      </w:r>
    </w:p>
    <w:p w:rsidR="00EE5E58" w:rsidRPr="006E672D" w:rsidRDefault="00EE5E58" w:rsidP="00EE5E58">
      <w:pPr>
        <w:jc w:val="both"/>
        <w:rPr>
          <w:rFonts w:ascii="Arial" w:hAnsi="Arial" w:cs="Arial"/>
        </w:rPr>
      </w:pPr>
      <w:r w:rsidRPr="006E672D">
        <w:rPr>
          <w:rFonts w:ascii="Arial" w:hAnsi="Arial" w:cs="Arial"/>
        </w:rPr>
        <w:t>La recurrida en la contestación de la ampliación de demanda manifestó lo siguiente:</w:t>
      </w:r>
    </w:p>
    <w:p w:rsidR="00EE5E58" w:rsidRPr="006E672D" w:rsidRDefault="00EE5E58" w:rsidP="00EE5E58">
      <w:pPr>
        <w:jc w:val="both"/>
        <w:rPr>
          <w:rFonts w:ascii="Arial" w:hAnsi="Arial" w:cs="Arial"/>
        </w:rPr>
      </w:pPr>
      <w:r w:rsidRPr="006E672D">
        <w:rPr>
          <w:rFonts w:ascii="Arial" w:hAnsi="Arial" w:cs="Arial"/>
        </w:rPr>
        <w:t xml:space="preserve">“Al primero.- Es inoperante el primer concepto de agravio que pretende hacer valer el actor al señalar que el </w:t>
      </w:r>
      <w:proofErr w:type="spellStart"/>
      <w:r w:rsidRPr="006E672D">
        <w:rPr>
          <w:rFonts w:ascii="Arial" w:hAnsi="Arial" w:cs="Arial"/>
        </w:rPr>
        <w:t>desechamiento</w:t>
      </w:r>
      <w:proofErr w:type="spellEnd"/>
      <w:r w:rsidRPr="006E672D">
        <w:rPr>
          <w:rFonts w:ascii="Arial" w:hAnsi="Arial" w:cs="Arial"/>
        </w:rPr>
        <w:t xml:space="preserve"> de su solicitud carece de la debida fundamentación y motivación, ya que en la negativa ahora expresa, dada a conocer al momento de contestar la demanda, señalé los motivos y fundamento legal por el cual se le negaba la solicitud de división que reclama.</w:t>
      </w:r>
    </w:p>
    <w:p w:rsidR="00EE5E58" w:rsidRPr="006E672D" w:rsidRDefault="00EE5E58" w:rsidP="00EE5E58">
      <w:pPr>
        <w:jc w:val="both"/>
        <w:rPr>
          <w:rFonts w:ascii="Arial" w:hAnsi="Arial" w:cs="Arial"/>
        </w:rPr>
      </w:pPr>
      <w:r w:rsidRPr="006E672D">
        <w:rPr>
          <w:rFonts w:ascii="Arial" w:hAnsi="Arial" w:cs="Arial"/>
        </w:rPr>
        <w:t xml:space="preserve">En efecto, se desechó su solicitud de fecha 19 de noviembre de 2017, sobre el permiso de división del predio identificado como </w:t>
      </w:r>
      <w:r w:rsidR="00B91EB0">
        <w:rPr>
          <w:rFonts w:ascii="Arial" w:hAnsi="Arial" w:cs="Arial"/>
        </w:rPr>
        <w:t xml:space="preserve">*** </w:t>
      </w:r>
      <w:r w:rsidRPr="006E672D">
        <w:rPr>
          <w:rFonts w:ascii="Arial" w:hAnsi="Arial" w:cs="Arial"/>
        </w:rPr>
        <w:t xml:space="preserve"> del ejido</w:t>
      </w:r>
      <w:r w:rsidR="00B91EB0">
        <w:rPr>
          <w:rFonts w:ascii="Arial" w:hAnsi="Arial" w:cs="Arial"/>
        </w:rPr>
        <w:t xml:space="preserve"> ***</w:t>
      </w:r>
      <w:r w:rsidRPr="006E672D">
        <w:rPr>
          <w:rFonts w:ascii="Arial" w:hAnsi="Arial" w:cs="Arial"/>
        </w:rPr>
        <w:t xml:space="preserve">  de este Municipio; por haber incumplido el requerimiento que se le formuló mediante el oficio DU-502/2018 al no haber presentado dentro del plazo que le fue otorgado de diez días hábiles, el plano topográfico con las coordenadas UTM debidamente referidas.</w:t>
      </w:r>
    </w:p>
    <w:p w:rsidR="00EE5E58" w:rsidRPr="006E672D" w:rsidRDefault="00EE5E58" w:rsidP="00EE5E58">
      <w:pPr>
        <w:jc w:val="both"/>
        <w:rPr>
          <w:rFonts w:ascii="Arial" w:hAnsi="Arial" w:cs="Arial"/>
        </w:rPr>
      </w:pPr>
      <w:r w:rsidRPr="006E672D">
        <w:rPr>
          <w:rFonts w:ascii="Arial" w:hAnsi="Arial" w:cs="Arial"/>
        </w:rPr>
        <w:t>Lo anterior de conformidad con lo dispuesto por los artículos 1º fracción IX, 2 fracciones XVIII y XXXII, 35 fracción III, 395 y 398 del Código Territorial para el Estado y los Municipios de Guanajuato, as (sic) el acuerdo del H. Ayuntamiento de este Municipio publicado en el Periódico Oficial de Gobierno del Estado de Guanajuato de fecha 19 de julio de 2016, mediante el cual se designa a la Dirección de Desarrollo Urbano como Unidad Administrativa Municipal en materia de Administración Sustentable del Territorio; y 3, 8 y 184 del Código de Procedimiento y Justicia Administrativa para el Estado y los Municipios de Guanajuato.</w:t>
      </w:r>
    </w:p>
    <w:p w:rsidR="00EE5E58" w:rsidRPr="006E672D" w:rsidRDefault="00EE5E58" w:rsidP="00EE5E58">
      <w:pPr>
        <w:jc w:val="both"/>
        <w:rPr>
          <w:rFonts w:ascii="Arial" w:hAnsi="Arial" w:cs="Arial"/>
        </w:rPr>
      </w:pPr>
      <w:r w:rsidRPr="006E672D">
        <w:rPr>
          <w:rFonts w:ascii="Arial" w:hAnsi="Arial" w:cs="Arial"/>
        </w:rPr>
        <w:t>En consecuencia, solicito declare la validez de la negativa toda vez que el actor no se pronunció sobre los motivos y fundamentos que llevaron a esta autoridad a negar el permiso de división controvertido.</w:t>
      </w:r>
    </w:p>
    <w:p w:rsidR="00EE5E58" w:rsidRPr="006E672D" w:rsidRDefault="00EE5E58" w:rsidP="00EE5E58">
      <w:pPr>
        <w:jc w:val="both"/>
        <w:rPr>
          <w:rFonts w:ascii="Arial" w:hAnsi="Arial" w:cs="Arial"/>
        </w:rPr>
      </w:pPr>
      <w:r w:rsidRPr="006E672D">
        <w:rPr>
          <w:rFonts w:ascii="Arial" w:hAnsi="Arial" w:cs="Arial"/>
        </w:rPr>
        <w:t>Al segundo.- Es fundado pero inoperante, toda vez que aunque el anterior titular de la autoridad que represento actuó de manera negligente al responder su solicitud de fecha 29 de noviembre de 2017 hasta el 27 de marzo de 2018, dicha irregularidad no demuestra la ilegalidad de la respuesta fundada y motivada que  ahora se la ha dado al actor con la contestación de la demanda que recibió en fecha 14 de febrero pasado.</w:t>
      </w:r>
    </w:p>
    <w:p w:rsidR="00EE5E58" w:rsidRPr="006E672D" w:rsidRDefault="00EE5E58" w:rsidP="00EE5E58">
      <w:pPr>
        <w:jc w:val="both"/>
        <w:rPr>
          <w:rFonts w:ascii="Arial" w:hAnsi="Arial" w:cs="Arial"/>
        </w:rPr>
      </w:pPr>
      <w:r w:rsidRPr="006E672D">
        <w:rPr>
          <w:rFonts w:ascii="Arial" w:hAnsi="Arial" w:cs="Arial"/>
        </w:rPr>
        <w:t>Al tercero.- Es infundado que el actor se duela del incumplimiento a los artículos 2 fracción XVIII y 395 del Código Territorial para el Estado de Guanajuato y sus Municipios, toda vez que no acreditó en el presente proceso que haya cumplido con los requisitos para que ese H. Juzgado pueda reconocer el derecho a obtener de la suscrita permiso de división alguno.</w:t>
      </w:r>
    </w:p>
    <w:p w:rsidR="00EE5E58" w:rsidRPr="006E672D" w:rsidRDefault="00EE5E58" w:rsidP="00EE5E58">
      <w:pPr>
        <w:jc w:val="both"/>
        <w:rPr>
          <w:rFonts w:ascii="Arial" w:hAnsi="Arial" w:cs="Arial"/>
        </w:rPr>
      </w:pPr>
      <w:r w:rsidRPr="006E672D">
        <w:rPr>
          <w:rFonts w:ascii="Arial" w:hAnsi="Arial" w:cs="Arial"/>
        </w:rPr>
        <w:t>Lo anterior, puede constatarse con el escrito de solicitud de fecha 29 de noviembre de 2017 que acompañó el actor a su escrito inicial de demanda, que únicamente señala como anexos del mismo la copia del título de propiedad, la identificación oficial del actor y croquis de localización de la fracción a segregar, por lo tanto carece de los requisitos contenidos en las fracciones III, V, VII y VIII del artículo 395 del Código Territorial para el Estado de Guanajuato y sus Municipios, quedando impedido ese H. Juzgado a entrar al fondo del asunto en cuanto al reconocimiento del derecho que reclama el actor para el efecto de que se le expida el permios de división, por no haber acreditado en este juicio que cumplió con todos los requisitos de ley.</w:t>
      </w:r>
    </w:p>
    <w:p w:rsidR="00EE5E58" w:rsidRPr="006E672D" w:rsidRDefault="00EE5E58" w:rsidP="00EE5E58">
      <w:pPr>
        <w:jc w:val="both"/>
        <w:rPr>
          <w:rFonts w:ascii="Arial" w:hAnsi="Arial" w:cs="Arial"/>
        </w:rPr>
      </w:pPr>
      <w:r w:rsidRPr="006E672D">
        <w:rPr>
          <w:rFonts w:ascii="Arial" w:hAnsi="Arial" w:cs="Arial"/>
        </w:rPr>
        <w:t>Al tercero bis.- Quedan a salvo los derechos procesales de esta parte demandada para acreditar la notificación realizada al actor del oficio DU-502/2018 de fecha 27 del mes de marzo de 2018, suscrito por el entonces titular de la dependencia que represento, por lo que una vez que sea localizado dicho documento será aprobado a este proceso para demostrar la excepción que hice valer en el sentido de que el actor omitió dar cumplimiento en tiempo y forma al requerimiento que le fue formulado.”</w:t>
      </w:r>
    </w:p>
    <w:p w:rsidR="00EE5E58" w:rsidRPr="006E672D" w:rsidRDefault="00EE5E58" w:rsidP="00EE5E58">
      <w:pPr>
        <w:jc w:val="both"/>
        <w:rPr>
          <w:rFonts w:ascii="Arial" w:hAnsi="Arial" w:cs="Arial"/>
        </w:rPr>
      </w:pPr>
      <w:r w:rsidRPr="006E672D">
        <w:rPr>
          <w:rFonts w:ascii="Arial" w:hAnsi="Arial" w:cs="Arial"/>
          <w:b/>
        </w:rPr>
        <w:t>QUINTO.-</w:t>
      </w:r>
      <w:r w:rsidRPr="006E672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E5E58" w:rsidRPr="006E672D" w:rsidRDefault="00EE5E58" w:rsidP="00EE5E58">
      <w:pPr>
        <w:jc w:val="both"/>
        <w:rPr>
          <w:rFonts w:ascii="Arial" w:hAnsi="Arial" w:cs="Arial"/>
        </w:rPr>
      </w:pPr>
      <w:r w:rsidRPr="006E672D">
        <w:rPr>
          <w:rFonts w:ascii="Arial" w:hAnsi="Arial" w:cs="Arial"/>
        </w:rPr>
        <w:lastRenderedPageBreak/>
        <w:t xml:space="preserve">El actor cumplió con lo requerido por la demandada mediante oficio DU-502/2018, de fecha 27 veintisiete de marzo de 2018 dos mil dieciocho, lo anterior se acredita con el escrito de fecha 15 de agosto de 2018 dos mil dieciocho,   luego entonces el justiciable ha dado cumplimiento con  el diverso 395 fracciones III, V, VII y VIII del Código Territorial para el Estado de Guanajuato y sus Municipios. </w:t>
      </w:r>
    </w:p>
    <w:p w:rsidR="00EE5E58" w:rsidRPr="006E672D" w:rsidRDefault="00EE5E58" w:rsidP="00EE5E58">
      <w:pPr>
        <w:jc w:val="both"/>
        <w:rPr>
          <w:rFonts w:ascii="Arial" w:hAnsi="Arial" w:cs="Arial"/>
        </w:rPr>
      </w:pPr>
      <w:r w:rsidRPr="006E672D">
        <w:rPr>
          <w:rFonts w:ascii="Arial" w:hAnsi="Arial" w:cs="Arial"/>
        </w:rPr>
        <w:t>No es óbice que  la demandada haya manifestado que el actor no dio cumplimiento con lo solicitado  en fecha 27 veintisiete de marzo de 2018 dos mil dieciocho, por oficio DU-502/2018, empero, la recurrida no demostró su dicho, dado que no acreditó que notificó al actor en la fecha cierta.</w:t>
      </w:r>
    </w:p>
    <w:p w:rsidR="00EE5E58" w:rsidRPr="006E672D" w:rsidRDefault="00EE5E58" w:rsidP="00EE5E58">
      <w:pPr>
        <w:jc w:val="both"/>
        <w:rPr>
          <w:rFonts w:ascii="Arial" w:hAnsi="Arial" w:cs="Arial"/>
        </w:rPr>
      </w:pPr>
      <w:r w:rsidRPr="006E672D">
        <w:rPr>
          <w:rFonts w:ascii="Arial" w:hAnsi="Arial" w:cs="Arial"/>
        </w:rPr>
        <w:t>El artículo 16 de nuestra Ley Fundamental, establece:</w:t>
      </w:r>
    </w:p>
    <w:p w:rsidR="00EE5E58" w:rsidRPr="006E672D" w:rsidRDefault="00EE5E58" w:rsidP="00EE5E58">
      <w:pPr>
        <w:jc w:val="both"/>
        <w:rPr>
          <w:rFonts w:ascii="Arial" w:hAnsi="Arial" w:cs="Arial"/>
        </w:rPr>
      </w:pPr>
      <w:r w:rsidRPr="006E672D">
        <w:rPr>
          <w:rFonts w:ascii="Arial" w:hAnsi="Arial" w:cs="Arial"/>
        </w:rPr>
        <w:t>“Nadie puede ser molestado en su persona, familia, domicilio, papeles o posesiones, sino en virtud de mandamiento escrito de la autoridad competente que funde y motive la causa legal del procedimiento.”</w:t>
      </w:r>
    </w:p>
    <w:p w:rsidR="00EE5E58" w:rsidRPr="006E672D" w:rsidRDefault="00EE5E58" w:rsidP="00EE5E58">
      <w:pPr>
        <w:jc w:val="both"/>
        <w:rPr>
          <w:rFonts w:ascii="Arial" w:hAnsi="Arial" w:cs="Arial"/>
        </w:rPr>
      </w:pPr>
      <w:r w:rsidRPr="006E672D">
        <w:rPr>
          <w:rFonts w:ascii="Arial" w:hAnsi="Arial" w:cs="Arial"/>
        </w:rPr>
        <w:t xml:space="preserve">Es evidente que,  el numeral citado,   no se surtió en la especie, dado la demandada dejó de observar lo señalado por los artículos 2 fracción XVIII y 395 del Código Territorial para el Estado de Guanajuato y sus Municipios. </w:t>
      </w:r>
    </w:p>
    <w:p w:rsidR="00EE5E58" w:rsidRDefault="00EE5E58" w:rsidP="00EE5E58">
      <w:pPr>
        <w:jc w:val="both"/>
        <w:rPr>
          <w:rFonts w:ascii="Arial" w:hAnsi="Arial" w:cs="Arial"/>
        </w:rPr>
      </w:pPr>
      <w:r w:rsidRPr="006E672D">
        <w:rPr>
          <w:rFonts w:ascii="Arial" w:hAnsi="Arial" w:cs="Arial"/>
        </w:rPr>
        <w:t>Así las cosas,  la autoridad responsable omitió motivar el acto administrativo que nos ocupa, pues en ningún momento hizo un relato pormenorizado de los hechos, haciendo hincapié en las circunstancias de tiempo, modo y lugar,   como tampoco expresó los razonamientos lógico-jurídicos que adecuen la hipótesis jurídica al caso concreto.</w:t>
      </w:r>
    </w:p>
    <w:p w:rsidR="00EE5E58" w:rsidRPr="006E672D" w:rsidRDefault="00EE5E58" w:rsidP="00EE5E58">
      <w:pPr>
        <w:jc w:val="both"/>
        <w:rPr>
          <w:rFonts w:ascii="Arial" w:hAnsi="Arial" w:cs="Arial"/>
        </w:rPr>
      </w:pPr>
      <w:r w:rsidRPr="006E672D">
        <w:rPr>
          <w:rFonts w:ascii="Arial" w:hAnsi="Arial" w:cs="Arial"/>
        </w:rPr>
        <w:t xml:space="preserve">La fundamentación y motivación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6E672D">
        <w:rPr>
          <w:rFonts w:ascii="Arial" w:hAnsi="Arial" w:cs="Arial"/>
          <w:u w:val="single"/>
        </w:rPr>
        <w:t xml:space="preserve">por </w:t>
      </w:r>
      <w:r w:rsidRPr="006E672D">
        <w:rPr>
          <w:rFonts w:ascii="Arial" w:hAnsi="Arial" w:cs="Arial"/>
          <w:b/>
          <w:u w:val="single"/>
        </w:rPr>
        <w:t>fundar</w:t>
      </w:r>
      <w:r w:rsidRPr="006E672D">
        <w:rPr>
          <w:rFonts w:ascii="Arial" w:hAnsi="Arial" w:cs="Arial"/>
          <w:u w:val="single"/>
        </w:rPr>
        <w:t xml:space="preserve">  ha de entenderse la expresión de los preceptos legales aplicables al caso concreto</w:t>
      </w:r>
      <w:r w:rsidRPr="006E672D">
        <w:rPr>
          <w:rFonts w:ascii="Arial" w:hAnsi="Arial" w:cs="Arial"/>
        </w:rPr>
        <w:t xml:space="preserve"> </w:t>
      </w:r>
      <w:r w:rsidRPr="006E672D">
        <w:rPr>
          <w:rFonts w:ascii="Arial" w:hAnsi="Arial" w:cs="Arial"/>
          <w:u w:val="single"/>
        </w:rPr>
        <w:t xml:space="preserve">y </w:t>
      </w:r>
      <w:r w:rsidRPr="006E672D">
        <w:rPr>
          <w:rFonts w:ascii="Arial" w:hAnsi="Arial" w:cs="Arial"/>
          <w:b/>
          <w:u w:val="single"/>
        </w:rPr>
        <w:t>por motivar</w:t>
      </w:r>
      <w:r w:rsidRPr="006E672D">
        <w:rPr>
          <w:rFonts w:ascii="Arial" w:hAnsi="Arial" w:cs="Arial"/>
          <w:u w:val="single"/>
        </w:rPr>
        <w:t>, la exposición de los hechos y razonamientos lógico jurídicos que expliquen porque es aplicable el derecho positivo al caso en concreto.</w:t>
      </w:r>
      <w:r w:rsidRPr="006E672D">
        <w:rPr>
          <w:rFonts w:ascii="Arial" w:hAnsi="Arial" w:cs="Arial"/>
        </w:rPr>
        <w:t xml:space="preserve"> 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EE5E58" w:rsidRPr="006E672D" w:rsidRDefault="00EE5E58" w:rsidP="00EE5E58">
      <w:pPr>
        <w:jc w:val="both"/>
        <w:rPr>
          <w:rFonts w:ascii="Arial" w:hAnsi="Arial" w:cs="Arial"/>
          <w:i/>
        </w:rPr>
      </w:pPr>
      <w:r w:rsidRPr="006E672D">
        <w:rPr>
          <w:rFonts w:ascii="Arial" w:hAnsi="Arial" w:cs="Arial"/>
          <w:i/>
        </w:rPr>
        <w:t>“</w:t>
      </w:r>
      <w:r w:rsidRPr="006E672D">
        <w:rPr>
          <w:rFonts w:ascii="Arial" w:hAnsi="Arial" w:cs="Arial"/>
          <w:b/>
          <w:i/>
        </w:rPr>
        <w:t>FUNDAMENTACIÓN Y MOTIVACIÓN.</w:t>
      </w:r>
      <w:r w:rsidRPr="006E672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E5E58" w:rsidRPr="006E672D" w:rsidRDefault="00EE5E58" w:rsidP="00EE5E58">
      <w:pPr>
        <w:jc w:val="both"/>
        <w:rPr>
          <w:rFonts w:ascii="Arial" w:hAnsi="Arial" w:cs="Arial"/>
          <w:i/>
        </w:rPr>
      </w:pPr>
      <w:r w:rsidRPr="006E672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6E672D">
        <w:rPr>
          <w:rFonts w:ascii="Arial" w:hAnsi="Arial" w:cs="Arial"/>
          <w:i/>
        </w:rPr>
        <w:t>“</w:t>
      </w:r>
      <w:r w:rsidRPr="006E672D">
        <w:rPr>
          <w:rFonts w:ascii="Arial" w:hAnsi="Arial" w:cs="Arial"/>
          <w:b/>
          <w:i/>
        </w:rPr>
        <w:t>FUNDAMENTACIÓN Y MOTIVACIÓN DE LOS ACTOS ADMINISTRATIVOS.-</w:t>
      </w:r>
      <w:r w:rsidRPr="006E672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w:t>
      </w:r>
      <w:r w:rsidRPr="006E672D">
        <w:rPr>
          <w:rFonts w:ascii="Arial" w:hAnsi="Arial" w:cs="Arial"/>
          <w:i/>
        </w:rPr>
        <w:lastRenderedPageBreak/>
        <w:t xml:space="preserve">preceptos que se están aplicando al caso concreto, es decir, los supuestos normativos en que se encuadra la conducta del gobernado para que esté obligado al pago, que serán señalados con toda exactitud, precisándose los incisos, </w:t>
      </w:r>
      <w:proofErr w:type="spellStart"/>
      <w:r w:rsidRPr="006E672D">
        <w:rPr>
          <w:rFonts w:ascii="Arial" w:hAnsi="Arial" w:cs="Arial"/>
          <w:i/>
        </w:rPr>
        <w:t>subincisos</w:t>
      </w:r>
      <w:proofErr w:type="spellEnd"/>
      <w:r w:rsidRPr="006E672D">
        <w:rPr>
          <w:rFonts w:ascii="Arial" w:hAnsi="Arial" w:cs="Arial"/>
          <w:i/>
        </w:rPr>
        <w:t xml:space="preserve">, fracciones y preceptos aplicables, y b).- los cuerpos legales, y preceptos que otorgan competencia o facultades a las autoridades para emitir el acto en agravio del gobernado.”  </w:t>
      </w:r>
    </w:p>
    <w:p w:rsidR="00EE5E58" w:rsidRPr="006E672D" w:rsidRDefault="00EE5E58" w:rsidP="00EE5E58">
      <w:pPr>
        <w:jc w:val="both"/>
        <w:rPr>
          <w:rFonts w:ascii="Arial" w:hAnsi="Arial" w:cs="Arial"/>
          <w:i/>
        </w:rPr>
      </w:pPr>
      <w:r w:rsidRPr="006E672D">
        <w:rPr>
          <w:rFonts w:ascii="Arial" w:hAnsi="Arial" w:cs="Arial"/>
          <w:i/>
        </w:rPr>
        <w:t>“</w:t>
      </w:r>
      <w:r w:rsidRPr="006E672D">
        <w:rPr>
          <w:rFonts w:ascii="Arial" w:hAnsi="Arial" w:cs="Arial"/>
          <w:b/>
          <w:i/>
        </w:rPr>
        <w:t>FUNDAMENTACIÓN Y MOTIVACIÓN.-</w:t>
      </w:r>
      <w:r w:rsidRPr="006E672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E5E58" w:rsidRPr="006E672D" w:rsidRDefault="00EE5E58" w:rsidP="00EE5E58">
      <w:pPr>
        <w:jc w:val="both"/>
        <w:rPr>
          <w:rFonts w:ascii="Arial" w:hAnsi="Arial" w:cs="Arial"/>
          <w:i/>
        </w:rPr>
      </w:pPr>
      <w:r w:rsidRPr="006E672D">
        <w:rPr>
          <w:rFonts w:ascii="Arial" w:hAnsi="Arial" w:cs="Arial"/>
          <w:i/>
        </w:rPr>
        <w:t>“</w:t>
      </w:r>
      <w:r w:rsidRPr="006E672D">
        <w:rPr>
          <w:rFonts w:ascii="Arial" w:hAnsi="Arial" w:cs="Arial"/>
          <w:b/>
          <w:i/>
        </w:rPr>
        <w:t>FUNDAMENTACIÓN Y MOTIVACIÓN, FALTA O INDEBIDA. EN CUANTO SON DISTINTAS, UNAS GENERAN NULIDAD LISA Y LLANA Y OTRAS PARA EFECTO.-</w:t>
      </w:r>
      <w:r w:rsidRPr="006E672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E672D">
        <w:rPr>
          <w:rFonts w:ascii="Arial" w:hAnsi="Arial" w:cs="Arial"/>
          <w:i/>
        </w:rPr>
        <w:t>dan</w:t>
      </w:r>
      <w:proofErr w:type="gramEnd"/>
      <w:r w:rsidRPr="006E672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E5E58" w:rsidRPr="006E672D" w:rsidRDefault="00EE5E58" w:rsidP="00EE5E58">
      <w:pPr>
        <w:jc w:val="both"/>
        <w:rPr>
          <w:rFonts w:ascii="Arial" w:hAnsi="Arial" w:cs="Arial"/>
        </w:rPr>
      </w:pPr>
      <w:r w:rsidRPr="006E672D">
        <w:rPr>
          <w:rFonts w:ascii="Arial" w:hAnsi="Arial" w:cs="Arial"/>
          <w:b/>
        </w:rPr>
        <w:t>SEXTO.-</w:t>
      </w:r>
      <w:r w:rsidRPr="006E672D">
        <w:rPr>
          <w:rFonts w:ascii="Arial" w:hAnsi="Arial" w:cs="Arial"/>
        </w:rPr>
        <w:t xml:space="preserve"> Con base en todo lo expuesto, quien juzga decreta la </w:t>
      </w:r>
      <w:r w:rsidRPr="006E672D">
        <w:rPr>
          <w:rFonts w:ascii="Arial" w:hAnsi="Arial" w:cs="Arial"/>
          <w:b/>
        </w:rPr>
        <w:t>ILEGALIDAD Y NULIDAD TOTAL DE LOS ACTOS ADMINISTRATIVOS IMPUGNADOS</w:t>
      </w:r>
      <w:r w:rsidRPr="006E672D">
        <w:rPr>
          <w:rFonts w:ascii="Arial" w:hAnsi="Arial" w:cs="Arial"/>
        </w:rPr>
        <w:t xml:space="preserve">,  para el efecto de que la demandada, en el término de quince días,  después de que cause estado la presente resolución,   expida el permiso de división solicitado por el actor en fecha 17 diecisiete de noviembre de 2017 dos mil diecisiete, previos pagos fiscales a los que haya lugar,   debiendo informar la recurrida,  a este  Honorable Órgano </w:t>
      </w:r>
      <w:r w:rsidRPr="006E672D">
        <w:rPr>
          <w:rFonts w:ascii="Arial" w:hAnsi="Arial" w:cs="Arial"/>
        </w:rPr>
        <w:lastRenderedPageBreak/>
        <w:t>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SEPTIMO.-</w:t>
      </w:r>
      <w:r w:rsidRPr="006E672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E5E58" w:rsidRPr="006E672D" w:rsidRDefault="00EE5E58" w:rsidP="00EE5E58">
      <w:pPr>
        <w:jc w:val="both"/>
        <w:rPr>
          <w:rFonts w:ascii="Arial" w:hAnsi="Arial" w:cs="Arial"/>
        </w:rPr>
      </w:pPr>
      <w:r w:rsidRPr="006E672D">
        <w:rPr>
          <w:rFonts w:ascii="Arial" w:hAnsi="Arial" w:cs="Arial"/>
        </w:rPr>
        <w:t>El actor ofreció  las siguientes pruebas:</w:t>
      </w:r>
    </w:p>
    <w:p w:rsidR="00EE5E58" w:rsidRPr="006E672D" w:rsidRDefault="00EE5E58" w:rsidP="00EE5E58">
      <w:pPr>
        <w:pStyle w:val="Prrafodelista"/>
        <w:numPr>
          <w:ilvl w:val="0"/>
          <w:numId w:val="1"/>
        </w:numPr>
        <w:jc w:val="both"/>
        <w:rPr>
          <w:rFonts w:ascii="Arial" w:hAnsi="Arial" w:cs="Arial"/>
        </w:rPr>
      </w:pPr>
      <w:r w:rsidRPr="006E672D">
        <w:rPr>
          <w:rFonts w:ascii="Arial" w:hAnsi="Arial" w:cs="Arial"/>
        </w:rPr>
        <w:t>Copia simple de Oficio DU-502/2018, de fecha 27 veintisiete de marzo de 2018 dos mil dieciocho, documental que ya fue valorada dentro de este proceso.</w:t>
      </w:r>
    </w:p>
    <w:p w:rsidR="00EE5E58" w:rsidRPr="00B91EB0" w:rsidRDefault="00EE5E58" w:rsidP="00EE5E58">
      <w:pPr>
        <w:pStyle w:val="Prrafodelista"/>
        <w:numPr>
          <w:ilvl w:val="0"/>
          <w:numId w:val="1"/>
        </w:numPr>
        <w:jc w:val="both"/>
        <w:rPr>
          <w:rFonts w:ascii="Arial" w:hAnsi="Arial" w:cs="Arial"/>
        </w:rPr>
      </w:pPr>
      <w:r w:rsidRPr="006E672D">
        <w:rPr>
          <w:rFonts w:ascii="Arial" w:hAnsi="Arial" w:cs="Arial"/>
        </w:rPr>
        <w:t>Escrito de petición  de fecha 17 diecisiete de noviembre de 2017 dos mil diecisiete, documental que ya fue</w:t>
      </w:r>
      <w:r w:rsidR="00B91EB0">
        <w:rPr>
          <w:rFonts w:ascii="Arial" w:hAnsi="Arial" w:cs="Arial"/>
        </w:rPr>
        <w:t xml:space="preserve"> valorada dentro de este juicio.</w:t>
      </w:r>
      <w:bookmarkStart w:id="0" w:name="_GoBack"/>
      <w:bookmarkEnd w:id="0"/>
    </w:p>
    <w:p w:rsidR="00EE5E58" w:rsidRPr="006E672D" w:rsidRDefault="00EE5E58" w:rsidP="00EE5E58">
      <w:pPr>
        <w:pStyle w:val="Prrafodelista"/>
        <w:numPr>
          <w:ilvl w:val="0"/>
          <w:numId w:val="1"/>
        </w:numPr>
        <w:jc w:val="both"/>
        <w:rPr>
          <w:rFonts w:ascii="Arial" w:hAnsi="Arial" w:cs="Arial"/>
        </w:rPr>
      </w:pPr>
      <w:r w:rsidRPr="006E672D">
        <w:rPr>
          <w:rFonts w:ascii="Arial" w:hAnsi="Arial" w:cs="Arial"/>
        </w:rPr>
        <w:t>Escrito de cumplimiento de requerimiento,  de fecha 15 quince de agosto de 2018 dos mil dieciocho, documental que ya fue valorada dentro de esta sentencia.</w:t>
      </w:r>
    </w:p>
    <w:p w:rsidR="00EE5E58" w:rsidRPr="006E672D" w:rsidRDefault="00EE5E58" w:rsidP="00EE5E58">
      <w:pPr>
        <w:jc w:val="both"/>
        <w:rPr>
          <w:rFonts w:ascii="Arial" w:hAnsi="Arial" w:cs="Arial"/>
        </w:rPr>
      </w:pPr>
      <w:r w:rsidRPr="006E672D">
        <w:rPr>
          <w:rFonts w:ascii="Arial" w:hAnsi="Arial" w:cs="Arial"/>
        </w:rPr>
        <w:t>La autoridad demanda ofrecieron   las siguientes pruebas:</w:t>
      </w:r>
    </w:p>
    <w:p w:rsidR="00EE5E58" w:rsidRPr="006E672D" w:rsidRDefault="00EE5E58" w:rsidP="00EE5E58">
      <w:pPr>
        <w:pStyle w:val="Prrafodelista"/>
        <w:numPr>
          <w:ilvl w:val="0"/>
          <w:numId w:val="2"/>
        </w:numPr>
        <w:jc w:val="both"/>
        <w:rPr>
          <w:rFonts w:ascii="Arial" w:hAnsi="Arial" w:cs="Arial"/>
        </w:rPr>
      </w:pPr>
      <w:r w:rsidRPr="006E672D">
        <w:rPr>
          <w:rFonts w:ascii="Arial" w:hAnsi="Arial" w:cs="Arial"/>
        </w:rPr>
        <w:t>Documental Pública consistente en copia certificada del  nombramiento del cargo que ostenta dentro de la administración pública municipal de esta ciudad, documental que se la da valor probatorio para acreditar dicha  personalidad.</w:t>
      </w:r>
    </w:p>
    <w:p w:rsidR="00EE5E58" w:rsidRPr="006E672D" w:rsidRDefault="00EE5E58" w:rsidP="00EE5E58">
      <w:pPr>
        <w:jc w:val="both"/>
        <w:rPr>
          <w:rFonts w:ascii="Arial" w:hAnsi="Arial" w:cs="Arial"/>
        </w:rPr>
      </w:pPr>
      <w:r w:rsidRPr="006E672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6E672D">
        <w:rPr>
          <w:rFonts w:ascii="Arial" w:hAnsi="Arial" w:cs="Arial"/>
        </w:rPr>
        <w:t>-----------------------------</w:t>
      </w:r>
    </w:p>
    <w:p w:rsidR="00EE5E58" w:rsidRPr="006E672D" w:rsidRDefault="00EE5E58" w:rsidP="00EE5E58">
      <w:pPr>
        <w:jc w:val="both"/>
        <w:rPr>
          <w:rFonts w:ascii="Arial" w:hAnsi="Arial" w:cs="Arial"/>
        </w:rPr>
      </w:pPr>
    </w:p>
    <w:p w:rsidR="00EE5E58" w:rsidRPr="006E672D" w:rsidRDefault="00EE5E58" w:rsidP="00EE5E58">
      <w:pPr>
        <w:jc w:val="center"/>
        <w:rPr>
          <w:rFonts w:ascii="Arial" w:hAnsi="Arial" w:cs="Arial"/>
          <w:b/>
        </w:rPr>
      </w:pPr>
      <w:r w:rsidRPr="006E672D">
        <w:rPr>
          <w:rFonts w:ascii="Arial" w:hAnsi="Arial" w:cs="Arial"/>
          <w:b/>
        </w:rPr>
        <w:t>R E S U E L V E</w:t>
      </w:r>
    </w:p>
    <w:p w:rsidR="00EE5E58" w:rsidRPr="006E672D" w:rsidRDefault="00EE5E58" w:rsidP="00EE5E58">
      <w:pPr>
        <w:jc w:val="both"/>
        <w:rPr>
          <w:rFonts w:ascii="Arial" w:hAnsi="Arial" w:cs="Arial"/>
        </w:rPr>
      </w:pPr>
      <w:r w:rsidRPr="006E672D">
        <w:rPr>
          <w:rFonts w:ascii="Arial" w:hAnsi="Arial" w:cs="Arial"/>
          <w:b/>
        </w:rPr>
        <w:t>PRIMERO.-</w:t>
      </w:r>
      <w:r w:rsidRPr="006E672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EE5E58" w:rsidRPr="006E672D" w:rsidRDefault="00EE5E58" w:rsidP="00EE5E58">
      <w:pPr>
        <w:jc w:val="both"/>
        <w:rPr>
          <w:rFonts w:ascii="Arial" w:hAnsi="Arial" w:cs="Arial"/>
        </w:rPr>
      </w:pPr>
      <w:r w:rsidRPr="006E672D">
        <w:rPr>
          <w:rFonts w:ascii="Arial" w:hAnsi="Arial" w:cs="Arial"/>
          <w:b/>
        </w:rPr>
        <w:t>SEGUNDO.-</w:t>
      </w:r>
      <w:r w:rsidRPr="006E672D">
        <w:rPr>
          <w:rFonts w:ascii="Arial" w:hAnsi="Arial" w:cs="Arial"/>
        </w:rPr>
        <w:t xml:space="preserve"> </w:t>
      </w:r>
      <w:r w:rsidRPr="006E672D">
        <w:rPr>
          <w:rFonts w:ascii="Arial" w:hAnsi="Arial" w:cs="Arial"/>
          <w:b/>
        </w:rPr>
        <w:t>NO SE SOBRESEE EL PRESENTE PROCESO</w:t>
      </w:r>
      <w:r w:rsidRPr="006E672D">
        <w:rPr>
          <w:rFonts w:ascii="Arial" w:hAnsi="Arial" w:cs="Arial"/>
        </w:rPr>
        <w:t>, por las razones y fundamentos expuestos en el considerando tercero  de ésta</w:t>
      </w:r>
      <w:r>
        <w:rPr>
          <w:rFonts w:ascii="Arial" w:hAnsi="Arial" w:cs="Arial"/>
        </w:rPr>
        <w:t xml:space="preserve"> resolución.------------------</w:t>
      </w:r>
    </w:p>
    <w:p w:rsidR="00EE5E58" w:rsidRPr="006E672D" w:rsidRDefault="00EE5E58" w:rsidP="00EE5E58">
      <w:pPr>
        <w:jc w:val="both"/>
        <w:rPr>
          <w:rFonts w:ascii="Arial" w:hAnsi="Arial" w:cs="Arial"/>
          <w:b/>
        </w:rPr>
      </w:pPr>
      <w:r w:rsidRPr="006E672D">
        <w:rPr>
          <w:rFonts w:ascii="Arial" w:hAnsi="Arial" w:cs="Arial"/>
          <w:b/>
        </w:rPr>
        <w:t>TERCERO.- SE DECLARA LA NULIDAD TOTAL DEL ACTO IMPUGNADO</w:t>
      </w:r>
      <w:r w:rsidRPr="006E672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6E672D">
        <w:rPr>
          <w:rFonts w:ascii="Arial" w:hAnsi="Arial" w:cs="Arial"/>
        </w:rPr>
        <w:t>----------------------------</w:t>
      </w:r>
      <w:r w:rsidRPr="006E672D">
        <w:rPr>
          <w:rFonts w:ascii="Arial" w:hAnsi="Arial" w:cs="Arial"/>
          <w:b/>
        </w:rPr>
        <w:t xml:space="preserve"> </w:t>
      </w:r>
    </w:p>
    <w:p w:rsidR="00EE5E58" w:rsidRPr="006E672D" w:rsidRDefault="00EE5E58" w:rsidP="00EE5E58">
      <w:pPr>
        <w:jc w:val="both"/>
        <w:rPr>
          <w:rFonts w:ascii="Arial" w:hAnsi="Arial" w:cs="Arial"/>
        </w:rPr>
      </w:pPr>
      <w:r w:rsidRPr="006E672D">
        <w:rPr>
          <w:rFonts w:ascii="Arial" w:hAnsi="Arial" w:cs="Arial"/>
          <w:b/>
        </w:rPr>
        <w:t xml:space="preserve">CUARTO.- </w:t>
      </w:r>
      <w:r w:rsidRPr="006E672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6E672D">
        <w:rPr>
          <w:rFonts w:ascii="Arial" w:hAnsi="Arial" w:cs="Arial"/>
        </w:rPr>
        <w:t>---------</w:t>
      </w:r>
    </w:p>
    <w:p w:rsidR="00EE5E58" w:rsidRDefault="00EE5E58" w:rsidP="00EE5E58">
      <w:pPr>
        <w:jc w:val="both"/>
        <w:rPr>
          <w:rFonts w:ascii="Arial" w:hAnsi="Arial" w:cs="Arial"/>
          <w:b/>
        </w:rPr>
      </w:pPr>
    </w:p>
    <w:p w:rsidR="00EE5E58" w:rsidRPr="006E672D" w:rsidRDefault="00EE5E58" w:rsidP="00EE5E58">
      <w:pPr>
        <w:jc w:val="both"/>
        <w:rPr>
          <w:rFonts w:ascii="Arial" w:hAnsi="Arial" w:cs="Arial"/>
        </w:rPr>
      </w:pPr>
      <w:r w:rsidRPr="006E672D">
        <w:rPr>
          <w:rFonts w:ascii="Arial" w:hAnsi="Arial" w:cs="Arial"/>
          <w:b/>
        </w:rPr>
        <w:t>NOTIFIQUESE.</w:t>
      </w:r>
      <w:r w:rsidRPr="006E672D">
        <w:rPr>
          <w:rFonts w:ascii="Arial" w:hAnsi="Arial" w:cs="Arial"/>
        </w:rPr>
        <w:t>---------------------------------------------------------------------</w:t>
      </w:r>
      <w:r>
        <w:rPr>
          <w:rFonts w:ascii="Arial" w:hAnsi="Arial" w:cs="Arial"/>
        </w:rPr>
        <w:t>---------------------</w:t>
      </w:r>
    </w:p>
    <w:p w:rsidR="00EE5E58" w:rsidRPr="006E672D" w:rsidRDefault="00EE5E58" w:rsidP="00EE5E58">
      <w:pPr>
        <w:jc w:val="both"/>
        <w:rPr>
          <w:rFonts w:ascii="Arial" w:hAnsi="Arial" w:cs="Arial"/>
        </w:rPr>
      </w:pPr>
      <w:r w:rsidRPr="006E672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EE5E58" w:rsidRPr="006E672D" w:rsidRDefault="00EE5E58" w:rsidP="00EE5E58">
      <w:pPr>
        <w:rPr>
          <w:rFonts w:ascii="Arial" w:hAnsi="Arial" w:cs="Arial"/>
        </w:rPr>
      </w:pPr>
    </w:p>
    <w:p w:rsidR="00EE5E58" w:rsidRPr="006E672D" w:rsidRDefault="00EE5E58" w:rsidP="00EE5E58">
      <w:pPr>
        <w:rPr>
          <w:rFonts w:ascii="Arial" w:hAnsi="Arial" w:cs="Arial"/>
        </w:rPr>
      </w:pPr>
    </w:p>
    <w:p w:rsidR="00EE5E58" w:rsidRPr="006E672D" w:rsidRDefault="00EE5E58" w:rsidP="00EE5E58">
      <w:pPr>
        <w:rPr>
          <w:rFonts w:ascii="Arial" w:hAnsi="Arial" w:cs="Arial"/>
        </w:rPr>
      </w:pPr>
    </w:p>
    <w:p w:rsidR="00EE5E58" w:rsidRPr="006E672D" w:rsidRDefault="00EE5E58" w:rsidP="00EE5E58">
      <w:pPr>
        <w:rPr>
          <w:rFonts w:ascii="Arial" w:hAnsi="Arial" w:cs="Arial"/>
        </w:rPr>
      </w:pPr>
    </w:p>
    <w:p w:rsidR="00EE5E58" w:rsidRPr="006E672D" w:rsidRDefault="00EE5E58" w:rsidP="00EE5E58">
      <w:pPr>
        <w:rPr>
          <w:rFonts w:ascii="Arial" w:hAnsi="Arial" w:cs="Arial"/>
        </w:rPr>
      </w:pPr>
    </w:p>
    <w:p w:rsidR="00EE5E58" w:rsidRPr="006E672D" w:rsidRDefault="00EE5E58" w:rsidP="00EE5E58">
      <w:pPr>
        <w:rPr>
          <w:rFonts w:ascii="Arial" w:hAnsi="Arial" w:cs="Arial"/>
        </w:rPr>
      </w:pPr>
    </w:p>
    <w:p w:rsidR="00EE5E58" w:rsidRPr="006E672D" w:rsidRDefault="00EE5E58" w:rsidP="00EE5E58">
      <w:pPr>
        <w:rPr>
          <w:rFonts w:ascii="Arial" w:hAnsi="Arial" w:cs="Arial"/>
        </w:rPr>
      </w:pPr>
    </w:p>
    <w:p w:rsidR="00A7370E" w:rsidRDefault="00A7370E"/>
    <w:sectPr w:rsidR="00A7370E" w:rsidSect="00EE5E5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5F87"/>
    <w:multiLevelType w:val="hybridMultilevel"/>
    <w:tmpl w:val="D42ACE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7155B"/>
    <w:multiLevelType w:val="hybridMultilevel"/>
    <w:tmpl w:val="4FF24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58"/>
    <w:rsid w:val="00A7370E"/>
    <w:rsid w:val="00B91EB0"/>
    <w:rsid w:val="00EE5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1F21-8C1A-4E8A-AD7F-3FBA7CBA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5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E5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5051</Words>
  <Characters>27786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2023-03-23T17:18:00Z</dcterms:created>
  <dcterms:modified xsi:type="dcterms:W3CDTF">2023-03-23T17:55:00Z</dcterms:modified>
</cp:coreProperties>
</file>